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365D" w14:textId="1FF5E747" w:rsidR="00356E44" w:rsidRDefault="00CE5BE7" w:rsidP="009A4B15">
      <w:pPr>
        <w:pStyle w:val="NormalWeb"/>
        <w:shd w:val="clear" w:color="auto" w:fill="FFFFFF"/>
        <w:spacing w:before="0" w:beforeAutospacing="0" w:after="0" w:afterAutospacing="0" w:line="276" w:lineRule="auto"/>
        <w:jc w:val="center"/>
        <w:rPr>
          <w:rStyle w:val="Gl"/>
          <w:lang w:val="tr-TR"/>
        </w:rPr>
      </w:pPr>
      <w:r w:rsidRPr="004E0C07">
        <w:rPr>
          <w:rStyle w:val="Gl"/>
          <w:lang w:val="tr-TR"/>
        </w:rPr>
        <w:t>20</w:t>
      </w:r>
      <w:r w:rsidR="00FD1C6A">
        <w:rPr>
          <w:rStyle w:val="Gl"/>
          <w:lang w:val="tr-TR"/>
        </w:rPr>
        <w:t>2</w:t>
      </w:r>
      <w:r w:rsidR="00356E44">
        <w:rPr>
          <w:rStyle w:val="Gl"/>
          <w:lang w:val="tr-TR"/>
        </w:rPr>
        <w:t>0</w:t>
      </w:r>
      <w:r w:rsidRPr="004E0C07">
        <w:rPr>
          <w:rStyle w:val="Gl"/>
          <w:lang w:val="tr-TR"/>
        </w:rPr>
        <w:t>-202</w:t>
      </w:r>
      <w:r w:rsidR="00356E44">
        <w:rPr>
          <w:rStyle w:val="Gl"/>
          <w:lang w:val="tr-TR"/>
        </w:rPr>
        <w:t>1</w:t>
      </w:r>
      <w:r w:rsidRPr="004E0C07">
        <w:rPr>
          <w:rStyle w:val="Gl"/>
          <w:lang w:val="tr-TR"/>
        </w:rPr>
        <w:t xml:space="preserve"> </w:t>
      </w:r>
      <w:r w:rsidR="00F828CC">
        <w:rPr>
          <w:rStyle w:val="Gl"/>
          <w:lang w:val="tr-TR"/>
        </w:rPr>
        <w:t>Akademik Dönemi</w:t>
      </w:r>
      <w:r w:rsidR="009A4B15">
        <w:rPr>
          <w:rStyle w:val="Gl"/>
          <w:lang w:val="tr-TR"/>
        </w:rPr>
        <w:t xml:space="preserve"> için</w:t>
      </w:r>
      <w:r w:rsidR="00F828CC">
        <w:rPr>
          <w:rStyle w:val="Gl"/>
          <w:lang w:val="tr-TR"/>
        </w:rPr>
        <w:t xml:space="preserve"> Farklı Üniversitelerden Alınabilecek </w:t>
      </w:r>
      <w:r w:rsidR="00F828CC" w:rsidRPr="004E0C07">
        <w:rPr>
          <w:rStyle w:val="Gl"/>
          <w:lang w:val="tr-TR"/>
        </w:rPr>
        <w:t>Yaz Okulu</w:t>
      </w:r>
      <w:r w:rsidR="00F828CC">
        <w:rPr>
          <w:rStyle w:val="Gl"/>
          <w:lang w:val="tr-TR"/>
        </w:rPr>
        <w:t xml:space="preserve"> Ders</w:t>
      </w:r>
      <w:r w:rsidR="009A4B15">
        <w:rPr>
          <w:rStyle w:val="Gl"/>
          <w:lang w:val="tr-TR"/>
        </w:rPr>
        <w:t xml:space="preserve"> İşlemleri</w:t>
      </w:r>
    </w:p>
    <w:p w14:paraId="67E85302" w14:textId="77777777" w:rsidR="009A4B15" w:rsidRPr="004E0C07" w:rsidRDefault="009A4B15" w:rsidP="009A4B15">
      <w:pPr>
        <w:pStyle w:val="NormalWeb"/>
        <w:shd w:val="clear" w:color="auto" w:fill="FFFFFF"/>
        <w:spacing w:before="0" w:beforeAutospacing="0" w:after="0" w:afterAutospacing="0" w:line="276" w:lineRule="auto"/>
        <w:jc w:val="center"/>
        <w:rPr>
          <w:lang w:val="tr-TR"/>
        </w:rPr>
      </w:pPr>
    </w:p>
    <w:p w14:paraId="4C0DCF9D" w14:textId="77D840B2" w:rsidR="00CE5BE7" w:rsidRPr="004E0C07" w:rsidRDefault="00CE5BE7" w:rsidP="00CE5BE7">
      <w:pPr>
        <w:pStyle w:val="NormalWeb"/>
        <w:shd w:val="clear" w:color="auto" w:fill="FFFFFF"/>
        <w:spacing w:before="0" w:beforeAutospacing="0" w:after="0" w:afterAutospacing="0" w:line="276" w:lineRule="auto"/>
        <w:jc w:val="both"/>
        <w:rPr>
          <w:lang w:val="tr-TR"/>
        </w:rPr>
      </w:pPr>
      <w:r w:rsidRPr="004E0C07">
        <w:rPr>
          <w:lang w:val="tr-TR"/>
        </w:rPr>
        <w:t xml:space="preserve">Öğrencilerimiz yaz okulu için farklı üniversitelerden </w:t>
      </w:r>
      <w:r w:rsidR="00356E44">
        <w:rPr>
          <w:lang w:val="tr-TR"/>
        </w:rPr>
        <w:t>uzaktan</w:t>
      </w:r>
      <w:r w:rsidRPr="004E0C07">
        <w:rPr>
          <w:lang w:val="tr-TR"/>
        </w:rPr>
        <w:t xml:space="preserve"> ders alabileceklerdir. Başvuru işlemleri için Eğitim Fakültesi web sayfasındaki formun doldurularak, alınacak derslerin ders içeriği ile birlikte bölüm başkanlığına başvuru da bulunulması gerekmektedir. Bölüm başkanlığından onay alınmadan başka üniversitelerden yaz okulunda uzaktan ders alma işlemi gerçekleştirilemez.</w:t>
      </w:r>
      <w:r w:rsidR="000459CE">
        <w:rPr>
          <w:lang w:val="tr-TR"/>
        </w:rPr>
        <w:t xml:space="preserve"> Başvuruların</w:t>
      </w:r>
      <w:r w:rsidR="00900174">
        <w:rPr>
          <w:lang w:val="tr-TR"/>
        </w:rPr>
        <w:t>,</w:t>
      </w:r>
      <w:r w:rsidR="00BB11B5">
        <w:rPr>
          <w:lang w:val="tr-TR"/>
        </w:rPr>
        <w:t xml:space="preserve"> 18</w:t>
      </w:r>
      <w:r w:rsidR="000459CE">
        <w:rPr>
          <w:lang w:val="tr-TR"/>
        </w:rPr>
        <w:t xml:space="preserve"> Haziran</w:t>
      </w:r>
      <w:r w:rsidR="00AB3A52">
        <w:rPr>
          <w:lang w:val="tr-TR"/>
        </w:rPr>
        <w:t xml:space="preserve"> 2021</w:t>
      </w:r>
      <w:r w:rsidR="000459CE">
        <w:rPr>
          <w:lang w:val="tr-TR"/>
        </w:rPr>
        <w:t xml:space="preserve"> tarihine kadar aşağıda belirtilen e-mail adresine gönderilmesi gerekmektedir.</w:t>
      </w:r>
    </w:p>
    <w:p w14:paraId="48E2972C" w14:textId="77777777" w:rsidR="00CE5BE7" w:rsidRPr="004E0C07" w:rsidRDefault="00CE5BE7" w:rsidP="00CE5BE7">
      <w:pPr>
        <w:pStyle w:val="NormalWeb"/>
        <w:shd w:val="clear" w:color="auto" w:fill="FFFFFF"/>
        <w:spacing w:before="0" w:beforeAutospacing="0" w:after="0" w:afterAutospacing="0" w:line="276" w:lineRule="auto"/>
        <w:jc w:val="both"/>
        <w:rPr>
          <w:lang w:val="tr-TR"/>
        </w:rPr>
      </w:pPr>
      <w:r w:rsidRPr="004E0C07">
        <w:rPr>
          <w:lang w:val="tr-TR"/>
        </w:rPr>
        <w:t>- Ders alınacak fakültenin taban puanın Gaziantep Üniversitesi Eğitim Fakültesi Yabancı Diller Eğitimi Bölümü taban puanına eşit veya yüksek olması gerekmektedir. Taban puanın daha düşük olduğu durumlarda ders alınamaz.</w:t>
      </w:r>
    </w:p>
    <w:p w14:paraId="37CE445B" w14:textId="77777777" w:rsidR="00CE5BE7" w:rsidRPr="004E0C07" w:rsidRDefault="00CE5BE7" w:rsidP="00CE5BE7">
      <w:pPr>
        <w:pStyle w:val="NormalWeb"/>
        <w:shd w:val="clear" w:color="auto" w:fill="FFFFFF"/>
        <w:spacing w:before="0" w:beforeAutospacing="0" w:after="0" w:afterAutospacing="0" w:line="276" w:lineRule="auto"/>
        <w:jc w:val="both"/>
        <w:rPr>
          <w:lang w:val="tr-TR"/>
        </w:rPr>
      </w:pPr>
      <w:r w:rsidRPr="004E0C07">
        <w:rPr>
          <w:lang w:val="tr-TR"/>
        </w:rPr>
        <w:t>- Yaz okulunda ders alınacak fakülte bir eğitim fakültesi ise alınacak derslerin ders içerik formunun onaylatılmasına gerek yoktur. Fakülte web sayfasındaki dilekçe formu ve başvurulan üniversitenin web sayfasından alınmış içerik bilgileri ile başvurulması yeterli olacaktır.</w:t>
      </w:r>
    </w:p>
    <w:p w14:paraId="7F213AEF" w14:textId="77777777" w:rsidR="00CE5BE7" w:rsidRPr="004E0C07" w:rsidRDefault="00CE5BE7" w:rsidP="00CE5BE7">
      <w:pPr>
        <w:pStyle w:val="NormalWeb"/>
        <w:shd w:val="clear" w:color="auto" w:fill="FFFFFF"/>
        <w:spacing w:before="0" w:beforeAutospacing="0" w:after="0" w:afterAutospacing="0" w:line="276" w:lineRule="auto"/>
        <w:jc w:val="both"/>
        <w:rPr>
          <w:lang w:val="tr-TR"/>
        </w:rPr>
      </w:pPr>
      <w:r w:rsidRPr="004E0C07">
        <w:rPr>
          <w:lang w:val="tr-TR"/>
        </w:rPr>
        <w:t>- Ancak Fen Edebiyat Fakültesi gibi farklı bir fakülteye yaz okulu için başvurulacaksa alınacak derslerin içeriklerinin ilgili üniversite tarafından onaylanmış olması gerekmektedir.</w:t>
      </w:r>
    </w:p>
    <w:p w14:paraId="38DEE7E6" w14:textId="77777777" w:rsidR="00CE5BE7" w:rsidRPr="004E0C07" w:rsidRDefault="00CE5BE7" w:rsidP="00CE5BE7">
      <w:pPr>
        <w:pStyle w:val="NormalWeb"/>
        <w:shd w:val="clear" w:color="auto" w:fill="FFFFFF"/>
        <w:spacing w:before="0" w:beforeAutospacing="0" w:after="0" w:afterAutospacing="0" w:line="276" w:lineRule="auto"/>
        <w:jc w:val="both"/>
        <w:rPr>
          <w:lang w:val="tr-TR"/>
        </w:rPr>
      </w:pPr>
      <w:r w:rsidRPr="004E0C07">
        <w:rPr>
          <w:lang w:val="tr-TR"/>
        </w:rPr>
        <w:t>- Başvuru dilekçelerinin imzalanıp ve taratılıp gönderilmesi gerekmektedir.</w:t>
      </w:r>
    </w:p>
    <w:p w14:paraId="5A732CCF" w14:textId="2A506B53" w:rsidR="00CE5BE7" w:rsidRPr="004E0C07" w:rsidRDefault="00CE5BE7" w:rsidP="00CE5BE7">
      <w:pPr>
        <w:pStyle w:val="NormalWeb"/>
        <w:shd w:val="clear" w:color="auto" w:fill="FFFFFF"/>
        <w:spacing w:before="0" w:beforeAutospacing="0" w:after="0" w:afterAutospacing="0" w:line="276" w:lineRule="auto"/>
        <w:jc w:val="both"/>
        <w:rPr>
          <w:lang w:val="tr-TR"/>
        </w:rPr>
      </w:pPr>
      <w:r w:rsidRPr="004E0C07">
        <w:rPr>
          <w:lang w:val="tr-TR"/>
        </w:rPr>
        <w:t>- En fazla 2 üniversiteye başvuru yapılabilir</w:t>
      </w:r>
      <w:r w:rsidR="00356E44">
        <w:rPr>
          <w:lang w:val="tr-TR"/>
        </w:rPr>
        <w:t>.</w:t>
      </w:r>
    </w:p>
    <w:p w14:paraId="0F8ADB44" w14:textId="6A322697" w:rsidR="00CE5BE7" w:rsidRPr="004E0C07" w:rsidRDefault="00CE5BE7" w:rsidP="00CE5BE7">
      <w:pPr>
        <w:pStyle w:val="NormalWeb"/>
        <w:shd w:val="clear" w:color="auto" w:fill="FFFFFF"/>
        <w:spacing w:before="0" w:beforeAutospacing="0" w:after="0" w:afterAutospacing="0" w:line="276" w:lineRule="auto"/>
        <w:jc w:val="both"/>
        <w:rPr>
          <w:lang w:val="tr-TR"/>
        </w:rPr>
      </w:pPr>
      <w:r w:rsidRPr="004E0C07">
        <w:rPr>
          <w:lang w:val="tr-TR"/>
        </w:rPr>
        <w:t>- En fazla 9 kredi ders alınabilir</w:t>
      </w:r>
      <w:r w:rsidR="00356E44">
        <w:rPr>
          <w:lang w:val="tr-TR"/>
        </w:rPr>
        <w:t>.</w:t>
      </w:r>
    </w:p>
    <w:p w14:paraId="5D0A7FEA" w14:textId="77777777" w:rsidR="00CE5BE7" w:rsidRPr="004E0C07" w:rsidRDefault="00CE5BE7" w:rsidP="00CE5BE7">
      <w:pPr>
        <w:pStyle w:val="NormalWeb"/>
        <w:shd w:val="clear" w:color="auto" w:fill="FFFFFF"/>
        <w:spacing w:before="0" w:beforeAutospacing="0" w:after="0" w:afterAutospacing="0" w:line="276" w:lineRule="auto"/>
        <w:jc w:val="both"/>
        <w:rPr>
          <w:lang w:val="tr-TR"/>
        </w:rPr>
      </w:pPr>
      <w:r w:rsidRPr="004E0C07">
        <w:rPr>
          <w:lang w:val="tr-TR"/>
        </w:rPr>
        <w:t>- Bölüm başkanlığımıza başvuru sürecinde ilgili başvurular, öğrenci danışmanlarının “uygundur” onayından sonra işleme alınacaktır. Bu sebeple, bölüm başkanlığımıza başvurmadan önce danışmanlarınız ile görüşüp onay almanız gerekmektedir.</w:t>
      </w:r>
    </w:p>
    <w:p w14:paraId="4F190EC7" w14:textId="3E8138B0" w:rsidR="006D2351" w:rsidRDefault="006D2351">
      <w:pPr>
        <w:rPr>
          <w:rFonts w:ascii="Times New Roman" w:hAnsi="Times New Roman" w:cs="Times New Roman"/>
          <w:sz w:val="24"/>
          <w:szCs w:val="24"/>
        </w:rPr>
      </w:pPr>
    </w:p>
    <w:p w14:paraId="7E688B1B" w14:textId="398970C9" w:rsidR="004B572E" w:rsidRDefault="000459CE">
      <w:pPr>
        <w:rPr>
          <w:rFonts w:ascii="Times New Roman" w:hAnsi="Times New Roman" w:cs="Times New Roman"/>
          <w:sz w:val="24"/>
          <w:szCs w:val="24"/>
        </w:rPr>
      </w:pPr>
      <w:r>
        <w:rPr>
          <w:rStyle w:val="Gl"/>
          <w:rFonts w:ascii="Arial" w:hAnsi="Arial" w:cs="Arial"/>
          <w:color w:val="22313C"/>
          <w:sz w:val="21"/>
          <w:szCs w:val="21"/>
          <w:shd w:val="clear" w:color="auto" w:fill="FFFFFF"/>
        </w:rPr>
        <w:t>Başvuru için belgelerinizi göndermeniz gereken e-mail adresi:</w:t>
      </w:r>
      <w:r w:rsidRPr="00900174">
        <w:rPr>
          <w:rFonts w:ascii="Arial" w:hAnsi="Arial" w:cs="Arial"/>
          <w:sz w:val="21"/>
          <w:szCs w:val="21"/>
          <w:shd w:val="clear" w:color="auto" w:fill="FFFFFF"/>
        </w:rPr>
        <w:t> </w:t>
      </w:r>
      <w:hyperlink r:id="rId4" w:tgtFrame="_blank" w:history="1">
        <w:r w:rsidRPr="00900174">
          <w:rPr>
            <w:rStyle w:val="Kpr"/>
            <w:rFonts w:ascii="Arial" w:hAnsi="Arial" w:cs="Arial"/>
            <w:color w:val="auto"/>
            <w:sz w:val="21"/>
            <w:szCs w:val="21"/>
            <w:shd w:val="clear" w:color="auto" w:fill="FFFFFF"/>
          </w:rPr>
          <w:t>eltgantep@gmail.com</w:t>
        </w:r>
      </w:hyperlink>
    </w:p>
    <w:p w14:paraId="60F2F4C0" w14:textId="77777777" w:rsidR="000459CE" w:rsidRPr="004B572E" w:rsidRDefault="000459CE">
      <w:pPr>
        <w:rPr>
          <w:rFonts w:ascii="Times New Roman" w:hAnsi="Times New Roman" w:cs="Times New Roman"/>
          <w:sz w:val="24"/>
          <w:szCs w:val="24"/>
        </w:rPr>
      </w:pPr>
    </w:p>
    <w:p w14:paraId="3EF7FCD0" w14:textId="77777777" w:rsidR="00F828CC" w:rsidRPr="004B572E" w:rsidRDefault="00F828CC" w:rsidP="004B572E">
      <w:pPr>
        <w:pStyle w:val="AralkYok"/>
        <w:jc w:val="right"/>
        <w:rPr>
          <w:rFonts w:ascii="Times New Roman" w:hAnsi="Times New Roman" w:cs="Times New Roman"/>
          <w:sz w:val="24"/>
          <w:szCs w:val="24"/>
        </w:rPr>
      </w:pPr>
      <w:r w:rsidRPr="004B572E">
        <w:rPr>
          <w:rFonts w:ascii="Times New Roman" w:hAnsi="Times New Roman" w:cs="Times New Roman"/>
          <w:sz w:val="24"/>
          <w:szCs w:val="24"/>
        </w:rPr>
        <w:t>Doç. Dr. Filiz YALÇIN TILFARLIOĞLU</w:t>
      </w:r>
    </w:p>
    <w:p w14:paraId="4AAA9D2A" w14:textId="77777777" w:rsidR="00F828CC" w:rsidRPr="004B572E" w:rsidRDefault="00F828CC" w:rsidP="004B572E">
      <w:pPr>
        <w:pStyle w:val="AralkYok"/>
        <w:jc w:val="right"/>
        <w:rPr>
          <w:rFonts w:ascii="Times New Roman" w:hAnsi="Times New Roman" w:cs="Times New Roman"/>
          <w:sz w:val="24"/>
          <w:szCs w:val="24"/>
        </w:rPr>
      </w:pPr>
      <w:r w:rsidRPr="004B572E">
        <w:rPr>
          <w:rFonts w:ascii="Times New Roman" w:hAnsi="Times New Roman" w:cs="Times New Roman"/>
          <w:sz w:val="24"/>
          <w:szCs w:val="24"/>
        </w:rPr>
        <w:t xml:space="preserve">Yabancı Diller Eğitimi Anabilim Dalı Başkanı </w:t>
      </w:r>
    </w:p>
    <w:p w14:paraId="5EA6C59D" w14:textId="77777777" w:rsidR="00F828CC" w:rsidRDefault="00F828CC" w:rsidP="00F828CC">
      <w:pPr>
        <w:jc w:val="right"/>
      </w:pPr>
    </w:p>
    <w:sectPr w:rsidR="00F828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7A"/>
    <w:rsid w:val="00042FF3"/>
    <w:rsid w:val="000459CE"/>
    <w:rsid w:val="00356E44"/>
    <w:rsid w:val="004B572E"/>
    <w:rsid w:val="004E0C07"/>
    <w:rsid w:val="00585A7A"/>
    <w:rsid w:val="006D2351"/>
    <w:rsid w:val="007C2AC5"/>
    <w:rsid w:val="00900174"/>
    <w:rsid w:val="009A4B15"/>
    <w:rsid w:val="00AB3A52"/>
    <w:rsid w:val="00BB11B5"/>
    <w:rsid w:val="00C55D25"/>
    <w:rsid w:val="00CE5BE7"/>
    <w:rsid w:val="00CF1233"/>
    <w:rsid w:val="00F828CC"/>
    <w:rsid w:val="00FD1C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DCC0"/>
  <w15:chartTrackingRefBased/>
  <w15:docId w15:val="{77B7A26F-5AE8-4CBC-99DC-5413B3F5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E5B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Gl">
    <w:name w:val="Strong"/>
    <w:basedOn w:val="VarsaylanParagrafYazTipi"/>
    <w:uiPriority w:val="22"/>
    <w:qFormat/>
    <w:rsid w:val="00CE5BE7"/>
    <w:rPr>
      <w:b/>
      <w:bCs/>
    </w:rPr>
  </w:style>
  <w:style w:type="character" w:styleId="Vurgu">
    <w:name w:val="Emphasis"/>
    <w:basedOn w:val="VarsaylanParagrafYazTipi"/>
    <w:uiPriority w:val="20"/>
    <w:qFormat/>
    <w:rsid w:val="00CE5BE7"/>
    <w:rPr>
      <w:i/>
      <w:iCs/>
    </w:rPr>
  </w:style>
  <w:style w:type="paragraph" w:styleId="AralkYok">
    <w:name w:val="No Spacing"/>
    <w:uiPriority w:val="1"/>
    <w:qFormat/>
    <w:rsid w:val="00F828CC"/>
    <w:pPr>
      <w:spacing w:after="0" w:line="240" w:lineRule="auto"/>
    </w:pPr>
    <w:rPr>
      <w:lang w:val="en-GB"/>
    </w:rPr>
  </w:style>
  <w:style w:type="character" w:styleId="Kpr">
    <w:name w:val="Hyperlink"/>
    <w:basedOn w:val="VarsaylanParagrafYazTipi"/>
    <w:uiPriority w:val="99"/>
    <w:semiHidden/>
    <w:unhideWhenUsed/>
    <w:rsid w:val="00045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95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tgantep@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280</Words>
  <Characters>1599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Bilge Deniz ÇANKAYA</dc:creator>
  <cp:keywords/>
  <dc:description/>
  <cp:lastModifiedBy>Bilge Deniz ÇANKAYA</cp:lastModifiedBy>
  <cp:revision>23</cp:revision>
  <dcterms:created xsi:type="dcterms:W3CDTF">2021-06-16T12:48:00Z</dcterms:created>
  <dcterms:modified xsi:type="dcterms:W3CDTF">2021-06-17T11:56:00Z</dcterms:modified>
</cp:coreProperties>
</file>